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AD" w:rsidRPr="00933083" w:rsidRDefault="004E7FAD" w:rsidP="004E7FAD">
      <w:pPr>
        <w:jc w:val="center"/>
        <w:rPr>
          <w:rFonts w:ascii="Times New Roman" w:hAnsi="Times New Roman" w:cs="Times New Roman"/>
          <w:b/>
        </w:rPr>
      </w:pPr>
      <w:r w:rsidRPr="00933083">
        <w:rPr>
          <w:rFonts w:ascii="Times New Roman" w:hAnsi="Times New Roman" w:cs="Times New Roman"/>
          <w:b/>
        </w:rPr>
        <w:t>North Korea Launches New Economic Development Organizations</w:t>
      </w:r>
    </w:p>
    <w:p w:rsidR="004E7FAD" w:rsidRPr="004E7FAD" w:rsidRDefault="004E7FAD" w:rsidP="004E7FAD">
      <w:pPr>
        <w:rPr>
          <w:rFonts w:ascii="Times New Roman" w:hAnsi="Times New Roman" w:cs="Times New Roman"/>
        </w:rPr>
      </w:pPr>
    </w:p>
    <w:p w:rsidR="004E7FAD" w:rsidRPr="004E7FAD" w:rsidRDefault="004E7FAD" w:rsidP="004E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 Korea announced that it had installed the </w:t>
      </w:r>
      <w:r w:rsidR="00613737">
        <w:rPr>
          <w:rFonts w:ascii="Times New Roman" w:eastAsia="맑은 고딕" w:hAnsi="Times New Roman" w:cs="Times New Roman" w:hint="eastAsia"/>
          <w:lang w:eastAsia="ko-KR"/>
        </w:rPr>
        <w:t>State</w:t>
      </w:r>
      <w:r>
        <w:rPr>
          <w:rFonts w:ascii="Times New Roman" w:hAnsi="Times New Roman" w:cs="Times New Roman"/>
        </w:rPr>
        <w:t xml:space="preserve"> Economic Development Commi</w:t>
      </w:r>
      <w:r w:rsidR="00613737">
        <w:rPr>
          <w:rFonts w:ascii="Times New Roman" w:eastAsia="맑은 고딕" w:hAnsi="Times New Roman" w:cs="Times New Roman" w:hint="eastAsia"/>
          <w:lang w:eastAsia="ko-KR"/>
        </w:rPr>
        <w:t>ssion</w:t>
      </w:r>
      <w:r>
        <w:rPr>
          <w:rFonts w:ascii="Times New Roman" w:hAnsi="Times New Roman" w:cs="Times New Roman"/>
        </w:rPr>
        <w:t xml:space="preserve"> to</w:t>
      </w:r>
      <w:r w:rsidRPr="004E7FAD">
        <w:rPr>
          <w:rFonts w:ascii="Times New Roman" w:hAnsi="Times New Roman" w:cs="Times New Roman"/>
        </w:rPr>
        <w:t xml:space="preserve"> oversee the </w:t>
      </w:r>
      <w:r w:rsidR="006B758C">
        <w:rPr>
          <w:rFonts w:ascii="Times New Roman" w:hAnsi="Times New Roman" w:cs="Times New Roman"/>
        </w:rPr>
        <w:t>national economic development</w:t>
      </w:r>
      <w:r>
        <w:rPr>
          <w:rFonts w:ascii="Times New Roman" w:hAnsi="Times New Roman" w:cs="Times New Roman"/>
        </w:rPr>
        <w:t>.</w:t>
      </w:r>
    </w:p>
    <w:p w:rsidR="004E7FAD" w:rsidRPr="004E7FAD" w:rsidRDefault="004E7FAD" w:rsidP="004E7FAD">
      <w:pPr>
        <w:rPr>
          <w:rFonts w:ascii="Times New Roman" w:hAnsi="Times New Roman" w:cs="Times New Roman"/>
        </w:rPr>
      </w:pPr>
    </w:p>
    <w:p w:rsidR="004E7FAD" w:rsidRDefault="004E7FAD" w:rsidP="004E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4E7FAD">
        <w:rPr>
          <w:rFonts w:ascii="Times New Roman" w:hAnsi="Times New Roman" w:cs="Times New Roman"/>
        </w:rPr>
        <w:t xml:space="preserve">Korean Central News Agency </w:t>
      </w:r>
      <w:r>
        <w:rPr>
          <w:rFonts w:ascii="Times New Roman" w:hAnsi="Times New Roman" w:cs="Times New Roman"/>
        </w:rPr>
        <w:t xml:space="preserve">(KCNA) reported on </w:t>
      </w:r>
      <w:r w:rsidRPr="004E7FAD">
        <w:rPr>
          <w:rFonts w:ascii="Times New Roman" w:hAnsi="Times New Roman" w:cs="Times New Roman"/>
        </w:rPr>
        <w:t xml:space="preserve">October 16 </w:t>
      </w:r>
      <w:r w:rsidR="00E62612">
        <w:rPr>
          <w:rFonts w:ascii="Times New Roman" w:hAnsi="Times New Roman" w:cs="Times New Roman"/>
        </w:rPr>
        <w:t>that preamble to raise the</w:t>
      </w:r>
      <w:r>
        <w:rPr>
          <w:rFonts w:ascii="Times New Roman" w:hAnsi="Times New Roman" w:cs="Times New Roman"/>
        </w:rPr>
        <w:t xml:space="preserve"> existing </w:t>
      </w:r>
      <w:r w:rsidR="00613737">
        <w:rPr>
          <w:rFonts w:ascii="Times New Roman" w:eastAsia="맑은 고딕" w:hAnsi="Times New Roman" w:cs="Times New Roman" w:hint="eastAsia"/>
          <w:lang w:eastAsia="ko-KR"/>
        </w:rPr>
        <w:t>General Bureau for State</w:t>
      </w:r>
      <w:r w:rsidR="00E62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Economic Development to</w:t>
      </w:r>
      <w:r w:rsidR="00E62612">
        <w:rPr>
          <w:rFonts w:ascii="Times New Roman" w:hAnsi="Times New Roman" w:cs="Times New Roman"/>
        </w:rPr>
        <w:t xml:space="preserve"> </w:t>
      </w:r>
      <w:r w:rsidR="0021621A">
        <w:rPr>
          <w:rFonts w:ascii="Times New Roman" w:eastAsia="맑은 고딕" w:hAnsi="Times New Roman" w:cs="Times New Roman" w:hint="eastAsia"/>
          <w:lang w:eastAsia="ko-KR"/>
        </w:rPr>
        <w:t>State</w:t>
      </w:r>
      <w:r>
        <w:rPr>
          <w:rFonts w:ascii="Times New Roman" w:hAnsi="Times New Roman" w:cs="Times New Roman"/>
        </w:rPr>
        <w:t xml:space="preserve"> Economic Development Comm</w:t>
      </w:r>
      <w:r w:rsidR="00E62612">
        <w:rPr>
          <w:rFonts w:ascii="Times New Roman" w:hAnsi="Times New Roman" w:cs="Times New Roman"/>
        </w:rPr>
        <w:t>i</w:t>
      </w:r>
      <w:r w:rsidR="0021621A">
        <w:rPr>
          <w:rFonts w:ascii="Times New Roman" w:eastAsia="맑은 고딕" w:hAnsi="Times New Roman" w:cs="Times New Roman" w:hint="eastAsia"/>
          <w:lang w:eastAsia="ko-KR"/>
        </w:rPr>
        <w:t>ssion</w:t>
      </w:r>
      <w:r w:rsidR="00E62612">
        <w:rPr>
          <w:rFonts w:ascii="Times New Roman" w:hAnsi="Times New Roman" w:cs="Times New Roman"/>
        </w:rPr>
        <w:t xml:space="preserve"> was adopted at the recent </w:t>
      </w:r>
      <w:r>
        <w:rPr>
          <w:rFonts w:ascii="Times New Roman" w:hAnsi="Times New Roman" w:cs="Times New Roman"/>
        </w:rPr>
        <w:t>Presidium of the Supreme People’s Assembly. Details for appointment of officials and function of the commi</w:t>
      </w:r>
      <w:r w:rsidR="0021621A">
        <w:rPr>
          <w:rFonts w:ascii="Times New Roman" w:eastAsia="맑은 고딕" w:hAnsi="Times New Roman" w:cs="Times New Roman" w:hint="eastAsia"/>
          <w:lang w:eastAsia="ko-KR"/>
        </w:rPr>
        <w:t>ssion</w:t>
      </w:r>
      <w:r>
        <w:rPr>
          <w:rFonts w:ascii="Times New Roman" w:hAnsi="Times New Roman" w:cs="Times New Roman"/>
        </w:rPr>
        <w:t xml:space="preserve"> </w:t>
      </w:r>
      <w:r w:rsidR="0021621A">
        <w:rPr>
          <w:rFonts w:ascii="Times New Roman" w:eastAsia="맑은 고딕" w:hAnsi="Times New Roman" w:cs="Times New Roman" w:hint="eastAsia"/>
          <w:lang w:eastAsia="ko-KR"/>
        </w:rPr>
        <w:t>are</w:t>
      </w:r>
      <w:r>
        <w:rPr>
          <w:rFonts w:ascii="Times New Roman" w:hAnsi="Times New Roman" w:cs="Times New Roman"/>
        </w:rPr>
        <w:t xml:space="preserve"> yet to be announced. </w:t>
      </w:r>
    </w:p>
    <w:p w:rsidR="004E7FAD" w:rsidRDefault="004E7FAD" w:rsidP="004E7FAD">
      <w:pPr>
        <w:rPr>
          <w:rFonts w:ascii="Times New Roman" w:hAnsi="Times New Roman" w:cs="Times New Roman"/>
        </w:rPr>
      </w:pPr>
    </w:p>
    <w:p w:rsidR="004E7FAD" w:rsidRPr="004E7FAD" w:rsidRDefault="004E7FAD" w:rsidP="004E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1621A">
        <w:rPr>
          <w:rFonts w:ascii="Times New Roman" w:eastAsia="맑은 고딕" w:hAnsi="Times New Roman" w:cs="Times New Roman" w:hint="eastAsia"/>
          <w:lang w:eastAsia="ko-KR"/>
        </w:rPr>
        <w:t>b</w:t>
      </w:r>
      <w:r>
        <w:rPr>
          <w:rFonts w:ascii="Times New Roman" w:hAnsi="Times New Roman" w:cs="Times New Roman"/>
        </w:rPr>
        <w:t xml:space="preserve">ureau was established in 2011 to design and carry out the 10-year plan for the development of </w:t>
      </w:r>
      <w:r w:rsidR="00933083">
        <w:rPr>
          <w:rFonts w:ascii="Times New Roman" w:eastAsia="맑은 고딕" w:hAnsi="Times New Roman" w:cs="Times New Roman" w:hint="eastAsia"/>
          <w:lang w:eastAsia="ko-KR"/>
        </w:rPr>
        <w:t xml:space="preserve">the </w:t>
      </w:r>
      <w:r>
        <w:rPr>
          <w:rFonts w:ascii="Times New Roman" w:hAnsi="Times New Roman" w:cs="Times New Roman"/>
        </w:rPr>
        <w:t>national economy</w:t>
      </w:r>
      <w:r w:rsidR="00E62612">
        <w:rPr>
          <w:rFonts w:ascii="Times New Roman" w:hAnsi="Times New Roman" w:cs="Times New Roman"/>
        </w:rPr>
        <w:t xml:space="preserve">. The </w:t>
      </w:r>
      <w:r w:rsidR="0021621A">
        <w:rPr>
          <w:rFonts w:ascii="Times New Roman" w:eastAsia="맑은 고딕" w:hAnsi="Times New Roman" w:cs="Times New Roman" w:hint="eastAsia"/>
          <w:lang w:eastAsia="ko-KR"/>
        </w:rPr>
        <w:t xml:space="preserve">elevation </w:t>
      </w:r>
      <w:r w:rsidR="00E62612">
        <w:rPr>
          <w:rFonts w:ascii="Times New Roman" w:hAnsi="Times New Roman" w:cs="Times New Roman"/>
        </w:rPr>
        <w:t>of this institution from bureau to commi</w:t>
      </w:r>
      <w:r w:rsidR="0021621A">
        <w:rPr>
          <w:rFonts w:ascii="Times New Roman" w:eastAsia="맑은 고딕" w:hAnsi="Times New Roman" w:cs="Times New Roman" w:hint="eastAsia"/>
          <w:lang w:eastAsia="ko-KR"/>
        </w:rPr>
        <w:t>ssion</w:t>
      </w:r>
      <w:r w:rsidR="00E62612">
        <w:rPr>
          <w:rFonts w:ascii="Times New Roman" w:hAnsi="Times New Roman" w:cs="Times New Roman"/>
        </w:rPr>
        <w:t xml:space="preserve"> can be interpreted as </w:t>
      </w:r>
      <w:r w:rsidR="00933083">
        <w:rPr>
          <w:rFonts w:ascii="Times New Roman" w:hAnsi="Times New Roman" w:cs="Times New Roman"/>
        </w:rPr>
        <w:t>increasing</w:t>
      </w:r>
      <w:r w:rsidR="00E62612">
        <w:rPr>
          <w:rFonts w:ascii="Times New Roman" w:hAnsi="Times New Roman" w:cs="Times New Roman"/>
        </w:rPr>
        <w:t xml:space="preserve"> emphasis on </w:t>
      </w:r>
      <w:r w:rsidRPr="004E7FAD">
        <w:rPr>
          <w:rFonts w:ascii="Times New Roman" w:hAnsi="Times New Roman" w:cs="Times New Roman"/>
        </w:rPr>
        <w:t>economic development.</w:t>
      </w:r>
    </w:p>
    <w:p w:rsidR="004E7FAD" w:rsidRPr="004E7FAD" w:rsidRDefault="004E7FAD" w:rsidP="004E7FAD">
      <w:pPr>
        <w:rPr>
          <w:rFonts w:ascii="Times New Roman" w:hAnsi="Times New Roman" w:cs="Times New Roman"/>
        </w:rPr>
      </w:pPr>
    </w:p>
    <w:p w:rsidR="00E62612" w:rsidRDefault="004E7FAD" w:rsidP="004E7FAD">
      <w:pPr>
        <w:rPr>
          <w:rFonts w:ascii="Times New Roman" w:hAnsi="Times New Roman" w:cs="Times New Roman"/>
        </w:rPr>
      </w:pPr>
      <w:r w:rsidRPr="004E7FAD">
        <w:rPr>
          <w:rFonts w:ascii="Times New Roman" w:hAnsi="Times New Roman" w:cs="Times New Roman"/>
        </w:rPr>
        <w:t xml:space="preserve">In particular, the </w:t>
      </w:r>
      <w:r w:rsidR="0021621A">
        <w:rPr>
          <w:rFonts w:ascii="Times New Roman" w:eastAsia="맑은 고딕" w:hAnsi="Times New Roman" w:cs="Times New Roman" w:hint="eastAsia"/>
          <w:lang w:eastAsia="ko-KR"/>
        </w:rPr>
        <w:t xml:space="preserve">State </w:t>
      </w:r>
      <w:r w:rsidRPr="004E7FAD">
        <w:rPr>
          <w:rFonts w:ascii="Times New Roman" w:hAnsi="Times New Roman" w:cs="Times New Roman"/>
        </w:rPr>
        <w:t xml:space="preserve">Economic Development </w:t>
      </w:r>
      <w:r w:rsidR="00E62612">
        <w:rPr>
          <w:rFonts w:ascii="Times New Roman" w:hAnsi="Times New Roman" w:cs="Times New Roman"/>
        </w:rPr>
        <w:t>Commi</w:t>
      </w:r>
      <w:r w:rsidR="0021621A">
        <w:rPr>
          <w:rFonts w:ascii="Times New Roman" w:eastAsia="맑은 고딕" w:hAnsi="Times New Roman" w:cs="Times New Roman" w:hint="eastAsia"/>
          <w:lang w:eastAsia="ko-KR"/>
        </w:rPr>
        <w:t>ssion</w:t>
      </w:r>
      <w:r w:rsidR="00E62612">
        <w:rPr>
          <w:rFonts w:ascii="Times New Roman" w:hAnsi="Times New Roman" w:cs="Times New Roman"/>
        </w:rPr>
        <w:t xml:space="preserve"> is likely to serve as the control tower</w:t>
      </w:r>
      <w:r w:rsidR="006B758C">
        <w:rPr>
          <w:rFonts w:ascii="Times New Roman" w:hAnsi="Times New Roman" w:cs="Times New Roman"/>
        </w:rPr>
        <w:t>,</w:t>
      </w:r>
      <w:r w:rsidR="00E62612">
        <w:rPr>
          <w:rFonts w:ascii="Times New Roman" w:hAnsi="Times New Roman" w:cs="Times New Roman"/>
        </w:rPr>
        <w:t xml:space="preserve"> overseeing the </w:t>
      </w:r>
      <w:r w:rsidRPr="004E7FAD">
        <w:rPr>
          <w:rFonts w:ascii="Times New Roman" w:hAnsi="Times New Roman" w:cs="Times New Roman"/>
        </w:rPr>
        <w:t xml:space="preserve">development of special economic zones </w:t>
      </w:r>
      <w:r w:rsidR="00E62612">
        <w:rPr>
          <w:rFonts w:ascii="Times New Roman" w:hAnsi="Times New Roman" w:cs="Times New Roman"/>
        </w:rPr>
        <w:t xml:space="preserve">and </w:t>
      </w:r>
      <w:r w:rsidR="00933083">
        <w:rPr>
          <w:rFonts w:ascii="Times New Roman" w:eastAsia="맑은 고딕" w:hAnsi="Times New Roman" w:cs="Times New Roman" w:hint="eastAsia"/>
          <w:lang w:eastAsia="ko-KR"/>
        </w:rPr>
        <w:t xml:space="preserve">the </w:t>
      </w:r>
      <w:r w:rsidR="00E62612">
        <w:rPr>
          <w:rFonts w:ascii="Times New Roman" w:hAnsi="Times New Roman" w:cs="Times New Roman"/>
        </w:rPr>
        <w:t xml:space="preserve">10-year </w:t>
      </w:r>
      <w:r w:rsidR="006B758C">
        <w:rPr>
          <w:rFonts w:ascii="Times New Roman" w:hAnsi="Times New Roman" w:cs="Times New Roman"/>
        </w:rPr>
        <w:t>economic</w:t>
      </w:r>
      <w:r w:rsidR="00E62612">
        <w:rPr>
          <w:rFonts w:ascii="Times New Roman" w:hAnsi="Times New Roman" w:cs="Times New Roman"/>
        </w:rPr>
        <w:t xml:space="preserve"> plan.</w:t>
      </w:r>
    </w:p>
    <w:p w:rsidR="00E62612" w:rsidRDefault="00E62612" w:rsidP="004E7FAD">
      <w:pPr>
        <w:rPr>
          <w:rFonts w:ascii="Times New Roman" w:hAnsi="Times New Roman" w:cs="Times New Roman"/>
        </w:rPr>
      </w:pPr>
    </w:p>
    <w:p w:rsidR="008B5DE8" w:rsidRDefault="006B758C" w:rsidP="004E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93223">
        <w:rPr>
          <w:rFonts w:ascii="Times New Roman" w:hAnsi="Times New Roman" w:cs="Times New Roman"/>
        </w:rPr>
        <w:t xml:space="preserve">KCNA </w:t>
      </w:r>
      <w:r>
        <w:rPr>
          <w:rFonts w:ascii="Times New Roman" w:hAnsi="Times New Roman" w:cs="Times New Roman"/>
        </w:rPr>
        <w:t xml:space="preserve">also </w:t>
      </w:r>
      <w:r w:rsidR="00E93223">
        <w:rPr>
          <w:rFonts w:ascii="Times New Roman" w:hAnsi="Times New Roman" w:cs="Times New Roman"/>
        </w:rPr>
        <w:t xml:space="preserve">reported on the establishment of a non-state organization called the </w:t>
      </w:r>
      <w:r w:rsidR="00E62612">
        <w:rPr>
          <w:rFonts w:ascii="Times New Roman" w:hAnsi="Times New Roman" w:cs="Times New Roman"/>
        </w:rPr>
        <w:t>Korean E</w:t>
      </w:r>
      <w:r w:rsidR="00E93223">
        <w:rPr>
          <w:rFonts w:ascii="Times New Roman" w:hAnsi="Times New Roman" w:cs="Times New Roman"/>
        </w:rPr>
        <w:t xml:space="preserve">conomic Development Association. </w:t>
      </w:r>
      <w:r w:rsidR="00050E6D">
        <w:rPr>
          <w:rFonts w:ascii="Times New Roman" w:eastAsia="맑은 고딕" w:hAnsi="Times New Roman" w:cs="Times New Roman" w:hint="eastAsia"/>
          <w:lang w:eastAsia="ko-KR"/>
        </w:rPr>
        <w:t>As t</w:t>
      </w:r>
      <w:r>
        <w:rPr>
          <w:rFonts w:ascii="Times New Roman" w:hAnsi="Times New Roman" w:cs="Times New Roman"/>
        </w:rPr>
        <w:t>he news</w:t>
      </w:r>
      <w:r w:rsidR="00E93223">
        <w:rPr>
          <w:rFonts w:ascii="Times New Roman" w:hAnsi="Times New Roman" w:cs="Times New Roman"/>
        </w:rPr>
        <w:t xml:space="preserve"> explained, </w:t>
      </w:r>
      <w:r>
        <w:rPr>
          <w:rFonts w:ascii="Times New Roman" w:hAnsi="Times New Roman" w:cs="Times New Roman"/>
        </w:rPr>
        <w:t>this</w:t>
      </w:r>
      <w:r w:rsidR="008B5DE8">
        <w:rPr>
          <w:rFonts w:ascii="Times New Roman" w:hAnsi="Times New Roman" w:cs="Times New Roman"/>
        </w:rPr>
        <w:t xml:space="preserve"> organization was installed for the purpose of “</w:t>
      </w:r>
      <w:r w:rsidR="00E93223">
        <w:rPr>
          <w:rFonts w:ascii="Times New Roman" w:hAnsi="Times New Roman" w:cs="Times New Roman"/>
        </w:rPr>
        <w:t>attract</w:t>
      </w:r>
      <w:r w:rsidR="008B5DE8">
        <w:rPr>
          <w:rFonts w:ascii="Times New Roman" w:hAnsi="Times New Roman" w:cs="Times New Roman"/>
        </w:rPr>
        <w:t xml:space="preserve">ing </w:t>
      </w:r>
      <w:r w:rsidR="00E93223">
        <w:rPr>
          <w:rFonts w:ascii="Times New Roman" w:hAnsi="Times New Roman" w:cs="Times New Roman"/>
        </w:rPr>
        <w:t xml:space="preserve">interests of economic, </w:t>
      </w:r>
      <w:r w:rsidR="00E93223" w:rsidRPr="004E7FAD">
        <w:rPr>
          <w:rFonts w:ascii="Times New Roman" w:hAnsi="Times New Roman" w:cs="Times New Roman"/>
        </w:rPr>
        <w:t>business</w:t>
      </w:r>
      <w:r w:rsidR="00E93223">
        <w:rPr>
          <w:rFonts w:ascii="Times New Roman" w:hAnsi="Times New Roman" w:cs="Times New Roman"/>
        </w:rPr>
        <w:t>, and academic communities from abroad</w:t>
      </w:r>
      <w:r w:rsidR="008B5DE8">
        <w:rPr>
          <w:rFonts w:ascii="Times New Roman" w:hAnsi="Times New Roman" w:cs="Times New Roman"/>
        </w:rPr>
        <w:t xml:space="preserve"> in special economic zones (SEZs</w:t>
      </w:r>
      <w:r w:rsidR="008B5DE8" w:rsidRPr="004E7FAD">
        <w:rPr>
          <w:rFonts w:ascii="Times New Roman" w:hAnsi="Times New Roman" w:cs="Times New Roman"/>
        </w:rPr>
        <w:t>)</w:t>
      </w:r>
      <w:r w:rsidR="00E93223">
        <w:rPr>
          <w:rFonts w:ascii="Times New Roman" w:hAnsi="Times New Roman" w:cs="Times New Roman"/>
        </w:rPr>
        <w:t>” and “</w:t>
      </w:r>
      <w:r>
        <w:rPr>
          <w:rFonts w:ascii="Times New Roman" w:hAnsi="Times New Roman" w:cs="Times New Roman"/>
        </w:rPr>
        <w:t xml:space="preserve">to </w:t>
      </w:r>
      <w:r w:rsidR="00E93223">
        <w:rPr>
          <w:rFonts w:ascii="Times New Roman" w:hAnsi="Times New Roman" w:cs="Times New Roman"/>
        </w:rPr>
        <w:t xml:space="preserve">promote </w:t>
      </w:r>
      <w:r w:rsidR="008B5DE8">
        <w:rPr>
          <w:rFonts w:ascii="Times New Roman" w:hAnsi="Times New Roman" w:cs="Times New Roman"/>
        </w:rPr>
        <w:t xml:space="preserve">SEZs </w:t>
      </w:r>
      <w:r w:rsidR="00E93223" w:rsidRPr="004E7FAD">
        <w:rPr>
          <w:rFonts w:ascii="Times New Roman" w:hAnsi="Times New Roman" w:cs="Times New Roman"/>
        </w:rPr>
        <w:t xml:space="preserve">to </w:t>
      </w:r>
      <w:r w:rsidR="00E93223">
        <w:rPr>
          <w:rFonts w:ascii="Times New Roman" w:hAnsi="Times New Roman" w:cs="Times New Roman"/>
        </w:rPr>
        <w:t xml:space="preserve">companies and organizations of </w:t>
      </w:r>
      <w:r w:rsidR="00E93223" w:rsidRPr="004E7FAD">
        <w:rPr>
          <w:rFonts w:ascii="Times New Roman" w:hAnsi="Times New Roman" w:cs="Times New Roman"/>
        </w:rPr>
        <w:t xml:space="preserve">other countries </w:t>
      </w:r>
      <w:r>
        <w:rPr>
          <w:rFonts w:ascii="Times New Roman" w:hAnsi="Times New Roman" w:cs="Times New Roman"/>
        </w:rPr>
        <w:t>to</w:t>
      </w:r>
      <w:r w:rsidR="00E93223">
        <w:rPr>
          <w:rFonts w:ascii="Times New Roman" w:hAnsi="Times New Roman" w:cs="Times New Roman"/>
        </w:rPr>
        <w:t xml:space="preserve"> draw investments for </w:t>
      </w:r>
      <w:r w:rsidR="00E62612">
        <w:rPr>
          <w:rFonts w:ascii="Times New Roman" w:hAnsi="Times New Roman" w:cs="Times New Roman"/>
        </w:rPr>
        <w:t xml:space="preserve">development </w:t>
      </w:r>
      <w:r w:rsidR="008B5DE8">
        <w:rPr>
          <w:rFonts w:ascii="Times New Roman" w:hAnsi="Times New Roman" w:cs="Times New Roman"/>
        </w:rPr>
        <w:t xml:space="preserve">in these areas.” </w:t>
      </w:r>
    </w:p>
    <w:p w:rsidR="008B5DE8" w:rsidRDefault="008B5DE8" w:rsidP="004E7FAD">
      <w:pPr>
        <w:rPr>
          <w:rFonts w:ascii="Times New Roman" w:hAnsi="Times New Roman" w:cs="Times New Roman"/>
        </w:rPr>
      </w:pPr>
    </w:p>
    <w:p w:rsidR="004E7FAD" w:rsidRPr="004E7FAD" w:rsidRDefault="008B5DE8" w:rsidP="008B5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50E6D">
        <w:rPr>
          <w:rFonts w:ascii="Times New Roman" w:eastAsia="맑은 고딕" w:hAnsi="Times New Roman" w:cs="Times New Roman" w:hint="eastAsia"/>
          <w:lang w:eastAsia="ko-KR"/>
        </w:rPr>
        <w:t>a</w:t>
      </w:r>
      <w:r>
        <w:rPr>
          <w:rFonts w:ascii="Times New Roman" w:hAnsi="Times New Roman" w:cs="Times New Roman"/>
        </w:rPr>
        <w:t>ssociation is expected to organize and provide support services to foreign investors and coordinate debates, conferences, exhibitions</w:t>
      </w:r>
      <w:r w:rsidR="006B75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economic information exchanges</w:t>
      </w:r>
      <w:r w:rsidR="004E7FAD" w:rsidRPr="004E7F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provide </w:t>
      </w:r>
      <w:r w:rsidR="004E7FAD" w:rsidRPr="004E7FAD">
        <w:rPr>
          <w:rFonts w:ascii="Times New Roman" w:hAnsi="Times New Roman" w:cs="Times New Roman"/>
        </w:rPr>
        <w:t>advisory</w:t>
      </w:r>
      <w:r>
        <w:rPr>
          <w:rFonts w:ascii="Times New Roman" w:hAnsi="Times New Roman" w:cs="Times New Roman"/>
        </w:rPr>
        <w:t xml:space="preserve"> services</w:t>
      </w:r>
      <w:r w:rsidR="004E7FAD" w:rsidRPr="004E7FAD">
        <w:rPr>
          <w:rFonts w:ascii="Times New Roman" w:hAnsi="Times New Roman" w:cs="Times New Roman"/>
        </w:rPr>
        <w:t xml:space="preserve">, in accordance with government mandates </w:t>
      </w:r>
      <w:r>
        <w:rPr>
          <w:rFonts w:ascii="Times New Roman" w:hAnsi="Times New Roman" w:cs="Times New Roman"/>
        </w:rPr>
        <w:t xml:space="preserve">and </w:t>
      </w:r>
      <w:r w:rsidRPr="004E7FAD">
        <w:rPr>
          <w:rFonts w:ascii="Times New Roman" w:hAnsi="Times New Roman" w:cs="Times New Roman"/>
        </w:rPr>
        <w:t>investment agreements</w:t>
      </w:r>
      <w:r w:rsidR="004E7FAD" w:rsidRPr="004E7F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Essentially, the association’s chief focus is to attract foreign investments into SEZs and provide various services to assist their activities in the economic zone</w:t>
      </w:r>
      <w:r w:rsidR="006B75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4E7FAD" w:rsidRPr="004E7FAD" w:rsidRDefault="004E7FAD" w:rsidP="004E7FAD">
      <w:pPr>
        <w:rPr>
          <w:rFonts w:ascii="Times New Roman" w:hAnsi="Times New Roman" w:cs="Times New Roman"/>
        </w:rPr>
      </w:pPr>
    </w:p>
    <w:p w:rsidR="004E7FAD" w:rsidRPr="004E7FAD" w:rsidRDefault="004E7FAD" w:rsidP="004E7FAD">
      <w:pPr>
        <w:rPr>
          <w:rFonts w:ascii="Times New Roman" w:hAnsi="Times New Roman" w:cs="Times New Roman"/>
        </w:rPr>
      </w:pPr>
      <w:r w:rsidRPr="004E7FAD">
        <w:rPr>
          <w:rFonts w:ascii="Times New Roman" w:hAnsi="Times New Roman" w:cs="Times New Roman"/>
        </w:rPr>
        <w:t xml:space="preserve">The </w:t>
      </w:r>
      <w:r w:rsidR="008B5DE8">
        <w:rPr>
          <w:rFonts w:ascii="Times New Roman" w:hAnsi="Times New Roman" w:cs="Times New Roman"/>
        </w:rPr>
        <w:t xml:space="preserve">news reported the first project of the </w:t>
      </w:r>
      <w:r w:rsidR="00050E6D">
        <w:rPr>
          <w:rFonts w:ascii="Times New Roman" w:eastAsia="맑은 고딕" w:hAnsi="Times New Roman" w:cs="Times New Roman" w:hint="eastAsia"/>
          <w:lang w:eastAsia="ko-KR"/>
        </w:rPr>
        <w:t>a</w:t>
      </w:r>
      <w:r w:rsidRPr="004E7FAD">
        <w:rPr>
          <w:rFonts w:ascii="Times New Roman" w:hAnsi="Times New Roman" w:cs="Times New Roman"/>
        </w:rPr>
        <w:t xml:space="preserve">ssociation </w:t>
      </w:r>
      <w:r w:rsidR="00972B90">
        <w:rPr>
          <w:rFonts w:ascii="Times New Roman" w:hAnsi="Times New Roman" w:cs="Times New Roman"/>
        </w:rPr>
        <w:t xml:space="preserve">was the organization of </w:t>
      </w:r>
      <w:r w:rsidR="00933083">
        <w:rPr>
          <w:rFonts w:ascii="Times New Roman" w:eastAsia="맑은 고딕" w:hAnsi="Times New Roman" w:cs="Times New Roman" w:hint="eastAsia"/>
          <w:lang w:eastAsia="ko-KR"/>
        </w:rPr>
        <w:t xml:space="preserve">the </w:t>
      </w:r>
      <w:r w:rsidR="00972B90">
        <w:rPr>
          <w:rFonts w:ascii="Times New Roman" w:hAnsi="Times New Roman" w:cs="Times New Roman"/>
        </w:rPr>
        <w:t>“Pyongyang International Conference on Special Economic Zone</w:t>
      </w:r>
      <w:r w:rsidR="00050E6D">
        <w:rPr>
          <w:rFonts w:ascii="Times New Roman" w:eastAsia="맑은 고딕" w:hAnsi="Times New Roman" w:cs="Times New Roman" w:hint="eastAsia"/>
          <w:lang w:eastAsia="ko-KR"/>
        </w:rPr>
        <w:t>s (SEZ) Development</w:t>
      </w:r>
      <w:r w:rsidR="00972B90">
        <w:rPr>
          <w:rFonts w:ascii="Times New Roman" w:hAnsi="Times New Roman" w:cs="Times New Roman"/>
        </w:rPr>
        <w:t>,” held at the</w:t>
      </w:r>
      <w:r w:rsidRPr="004E7FAD">
        <w:rPr>
          <w:rFonts w:ascii="Times New Roman" w:hAnsi="Times New Roman" w:cs="Times New Roman"/>
        </w:rPr>
        <w:t xml:space="preserve"> </w:t>
      </w:r>
      <w:proofErr w:type="spellStart"/>
      <w:r w:rsidRPr="004E7FAD">
        <w:rPr>
          <w:rFonts w:ascii="Times New Roman" w:hAnsi="Times New Roman" w:cs="Times New Roman"/>
        </w:rPr>
        <w:t>Yanggakdo</w:t>
      </w:r>
      <w:proofErr w:type="spellEnd"/>
      <w:r w:rsidRPr="004E7FAD">
        <w:rPr>
          <w:rFonts w:ascii="Times New Roman" w:hAnsi="Times New Roman" w:cs="Times New Roman"/>
        </w:rPr>
        <w:t xml:space="preserve"> In</w:t>
      </w:r>
      <w:r w:rsidR="00972B90">
        <w:rPr>
          <w:rFonts w:ascii="Times New Roman" w:hAnsi="Times New Roman" w:cs="Times New Roman"/>
        </w:rPr>
        <w:t xml:space="preserve">ternational Hotel. The conference brought </w:t>
      </w:r>
      <w:r w:rsidR="00933083">
        <w:rPr>
          <w:rFonts w:ascii="Times New Roman" w:eastAsia="맑은 고딕" w:hAnsi="Times New Roman" w:cs="Times New Roman" w:hint="eastAsia"/>
          <w:lang w:eastAsia="ko-KR"/>
        </w:rPr>
        <w:t xml:space="preserve">together </w:t>
      </w:r>
      <w:r w:rsidR="00972B90">
        <w:rPr>
          <w:rFonts w:ascii="Times New Roman" w:hAnsi="Times New Roman" w:cs="Times New Roman"/>
        </w:rPr>
        <w:t xml:space="preserve">economic experts from North Korea, </w:t>
      </w:r>
      <w:r w:rsidR="00933083">
        <w:rPr>
          <w:rFonts w:ascii="Times New Roman" w:eastAsia="맑은 고딕" w:hAnsi="Times New Roman" w:cs="Times New Roman" w:hint="eastAsia"/>
          <w:lang w:eastAsia="ko-KR"/>
        </w:rPr>
        <w:t xml:space="preserve">the </w:t>
      </w:r>
      <w:r w:rsidR="00972B90" w:rsidRPr="004E7FAD">
        <w:rPr>
          <w:rFonts w:ascii="Times New Roman" w:hAnsi="Times New Roman" w:cs="Times New Roman"/>
        </w:rPr>
        <w:t xml:space="preserve">United States, Canada, </w:t>
      </w:r>
      <w:r w:rsidR="00050E6D">
        <w:rPr>
          <w:rFonts w:ascii="Times New Roman" w:eastAsia="맑은 고딕" w:hAnsi="Times New Roman" w:cs="Times New Roman" w:hint="eastAsia"/>
          <w:lang w:eastAsia="ko-KR"/>
        </w:rPr>
        <w:t xml:space="preserve">India, </w:t>
      </w:r>
      <w:r w:rsidR="00972B90">
        <w:rPr>
          <w:rFonts w:ascii="Times New Roman" w:hAnsi="Times New Roman" w:cs="Times New Roman"/>
        </w:rPr>
        <w:t xml:space="preserve">and Malaysia. </w:t>
      </w:r>
      <w:r w:rsidR="00050E6D">
        <w:rPr>
          <w:rFonts w:ascii="Times New Roman" w:eastAsia="맑은 고딕" w:hAnsi="Times New Roman" w:cs="Times New Roman" w:hint="eastAsia"/>
          <w:lang w:eastAsia="ko-KR"/>
        </w:rPr>
        <w:t>T</w:t>
      </w:r>
      <w:r w:rsidR="00972B90">
        <w:rPr>
          <w:rFonts w:ascii="Times New Roman" w:hAnsi="Times New Roman" w:cs="Times New Roman"/>
        </w:rPr>
        <w:t xml:space="preserve">he </w:t>
      </w:r>
      <w:r w:rsidR="00050E6D">
        <w:rPr>
          <w:rFonts w:ascii="Times New Roman" w:eastAsia="맑은 고딕" w:hAnsi="Times New Roman" w:cs="Times New Roman" w:hint="eastAsia"/>
          <w:lang w:eastAsia="ko-KR"/>
        </w:rPr>
        <w:t>a</w:t>
      </w:r>
      <w:r w:rsidRPr="004E7FAD">
        <w:rPr>
          <w:rFonts w:ascii="Times New Roman" w:hAnsi="Times New Roman" w:cs="Times New Roman"/>
        </w:rPr>
        <w:t>ssociation</w:t>
      </w:r>
      <w:r w:rsidR="00972B90">
        <w:rPr>
          <w:rFonts w:ascii="Times New Roman" w:hAnsi="Times New Roman" w:cs="Times New Roman"/>
        </w:rPr>
        <w:t>’s</w:t>
      </w:r>
      <w:r w:rsidRPr="004E7FAD">
        <w:rPr>
          <w:rFonts w:ascii="Times New Roman" w:hAnsi="Times New Roman" w:cs="Times New Roman"/>
        </w:rPr>
        <w:t xml:space="preserve"> </w:t>
      </w:r>
      <w:r w:rsidR="00972B90">
        <w:rPr>
          <w:rFonts w:ascii="Times New Roman" w:hAnsi="Times New Roman" w:cs="Times New Roman"/>
        </w:rPr>
        <w:t xml:space="preserve">contact information </w:t>
      </w:r>
      <w:r w:rsidR="00050E6D">
        <w:rPr>
          <w:rFonts w:ascii="Times New Roman" w:eastAsia="맑은 고딕" w:hAnsi="Times New Roman" w:cs="Times New Roman" w:hint="eastAsia"/>
          <w:lang w:eastAsia="ko-KR"/>
        </w:rPr>
        <w:t>(</w:t>
      </w:r>
      <w:r w:rsidRPr="004E7FAD">
        <w:rPr>
          <w:rFonts w:ascii="Times New Roman" w:hAnsi="Times New Roman" w:cs="Times New Roman"/>
        </w:rPr>
        <w:t>phone</w:t>
      </w:r>
      <w:r w:rsidR="00972B90">
        <w:rPr>
          <w:rFonts w:ascii="Times New Roman" w:hAnsi="Times New Roman" w:cs="Times New Roman"/>
        </w:rPr>
        <w:t xml:space="preserve"> and fax numbers</w:t>
      </w:r>
      <w:r w:rsidR="00050E6D">
        <w:rPr>
          <w:rFonts w:ascii="Times New Roman" w:eastAsia="맑은 고딕" w:hAnsi="Times New Roman" w:cs="Times New Roman" w:hint="eastAsia"/>
          <w:lang w:eastAsia="ko-KR"/>
        </w:rPr>
        <w:t>;</w:t>
      </w:r>
      <w:r w:rsidR="00972B90">
        <w:rPr>
          <w:rFonts w:ascii="Times New Roman" w:hAnsi="Times New Roman" w:cs="Times New Roman"/>
        </w:rPr>
        <w:t xml:space="preserve"> email address</w:t>
      </w:r>
      <w:r w:rsidR="00050E6D">
        <w:rPr>
          <w:rFonts w:ascii="Times New Roman" w:eastAsia="맑은 고딕" w:hAnsi="Times New Roman" w:cs="Times New Roman" w:hint="eastAsia"/>
          <w:lang w:eastAsia="ko-KR"/>
        </w:rPr>
        <w:t>)</w:t>
      </w:r>
      <w:r w:rsidR="00972B90">
        <w:rPr>
          <w:rFonts w:ascii="Times New Roman" w:hAnsi="Times New Roman" w:cs="Times New Roman"/>
        </w:rPr>
        <w:t xml:space="preserve"> </w:t>
      </w:r>
      <w:r w:rsidRPr="004E7FAD">
        <w:rPr>
          <w:rFonts w:ascii="Times New Roman" w:hAnsi="Times New Roman" w:cs="Times New Roman"/>
        </w:rPr>
        <w:t>were als</w:t>
      </w:r>
      <w:r w:rsidR="00972B90">
        <w:rPr>
          <w:rFonts w:ascii="Times New Roman" w:hAnsi="Times New Roman" w:cs="Times New Roman"/>
        </w:rPr>
        <w:t>o released</w:t>
      </w:r>
      <w:r w:rsidRPr="004E7FAD">
        <w:rPr>
          <w:rFonts w:ascii="Times New Roman" w:hAnsi="Times New Roman" w:cs="Times New Roman"/>
        </w:rPr>
        <w:t>.</w:t>
      </w:r>
    </w:p>
    <w:p w:rsidR="004E7FAD" w:rsidRPr="004E7FAD" w:rsidRDefault="004E7FAD" w:rsidP="004E7FAD">
      <w:pPr>
        <w:rPr>
          <w:rFonts w:ascii="Times New Roman" w:hAnsi="Times New Roman" w:cs="Times New Roman"/>
        </w:rPr>
      </w:pPr>
    </w:p>
    <w:p w:rsidR="00BE068F" w:rsidRPr="004E7FAD" w:rsidRDefault="00972B90" w:rsidP="004E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launch of a non-state organization for the promotion of SEZs is a first for North Korea</w:t>
      </w:r>
      <w:r w:rsidR="00050E6D">
        <w:rPr>
          <w:rFonts w:ascii="Times New Roman" w:eastAsia="맑은 고딕" w:hAnsi="Times New Roman" w:cs="Times New Roman" w:hint="eastAsia"/>
          <w:lang w:eastAsia="ko-KR"/>
        </w:rPr>
        <w:t xml:space="preserve">. This </w:t>
      </w:r>
      <w:r w:rsidR="006B758C">
        <w:rPr>
          <w:rFonts w:ascii="Times New Roman" w:hAnsi="Times New Roman" w:cs="Times New Roman"/>
        </w:rPr>
        <w:t>is considered as a</w:t>
      </w:r>
      <w:r>
        <w:rPr>
          <w:rFonts w:ascii="Times New Roman" w:hAnsi="Times New Roman" w:cs="Times New Roman"/>
        </w:rPr>
        <w:t xml:space="preserve"> follow-up measure </w:t>
      </w:r>
      <w:r w:rsidR="00050E6D">
        <w:rPr>
          <w:rFonts w:ascii="Times New Roman" w:eastAsia="맑은 고딕" w:hAnsi="Times New Roman" w:cs="Times New Roman" w:hint="eastAsia"/>
          <w:lang w:eastAsia="ko-KR"/>
        </w:rPr>
        <w:t xml:space="preserve">to </w:t>
      </w:r>
      <w:r>
        <w:rPr>
          <w:rFonts w:ascii="Times New Roman" w:hAnsi="Times New Roman" w:cs="Times New Roman"/>
        </w:rPr>
        <w:t>the Law on Economic Development Z</w:t>
      </w:r>
      <w:r w:rsidR="004E7FAD" w:rsidRPr="004E7FAD">
        <w:rPr>
          <w:rFonts w:ascii="Times New Roman" w:hAnsi="Times New Roman" w:cs="Times New Roman"/>
        </w:rPr>
        <w:t>ones</w:t>
      </w:r>
      <w:r w:rsidR="00050E6D">
        <w:rPr>
          <w:rFonts w:ascii="Times New Roman" w:eastAsia="맑은 고딕" w:hAnsi="Times New Roman" w:cs="Times New Roman" w:hint="eastAsia"/>
          <w:lang w:eastAsia="ko-KR"/>
        </w:rPr>
        <w:t xml:space="preserve">, which </w:t>
      </w:r>
      <w:r>
        <w:rPr>
          <w:rFonts w:ascii="Times New Roman" w:hAnsi="Times New Roman" w:cs="Times New Roman"/>
        </w:rPr>
        <w:t>was enacted</w:t>
      </w:r>
      <w:r w:rsidR="006B758C">
        <w:rPr>
          <w:rFonts w:ascii="Times New Roman" w:hAnsi="Times New Roman" w:cs="Times New Roman"/>
        </w:rPr>
        <w:t xml:space="preserve"> in June </w:t>
      </w:r>
      <w:r w:rsidR="00050E6D">
        <w:rPr>
          <w:rFonts w:ascii="Times New Roman" w:eastAsia="맑은 고딕" w:hAnsi="Times New Roman" w:cs="Times New Roman" w:hint="eastAsia"/>
          <w:lang w:eastAsia="ko-KR"/>
        </w:rPr>
        <w:t>2013</w:t>
      </w:r>
      <w:r w:rsidR="004E7FAD" w:rsidRPr="004E7FAD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E068F" w:rsidRPr="004E7FAD" w:rsidSect="00BE0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AD"/>
    <w:rsid w:val="00050E6D"/>
    <w:rsid w:val="0021621A"/>
    <w:rsid w:val="004E7FAD"/>
    <w:rsid w:val="00613737"/>
    <w:rsid w:val="006B758C"/>
    <w:rsid w:val="008B5DE8"/>
    <w:rsid w:val="00933083"/>
    <w:rsid w:val="00972B90"/>
    <w:rsid w:val="00BE068F"/>
    <w:rsid w:val="00E62612"/>
    <w:rsid w:val="00E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올렛딘조셉</cp:lastModifiedBy>
  <cp:revision>2</cp:revision>
  <dcterms:created xsi:type="dcterms:W3CDTF">2013-10-23T23:42:00Z</dcterms:created>
  <dcterms:modified xsi:type="dcterms:W3CDTF">2013-10-23T23:42:00Z</dcterms:modified>
</cp:coreProperties>
</file>